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700" w:rsidRDefault="00A71700">
      <w:pPr>
        <w:spacing w:line="200" w:lineRule="exact"/>
        <w:rPr>
          <w:sz w:val="20"/>
          <w:szCs w:val="20"/>
        </w:rPr>
      </w:pPr>
    </w:p>
    <w:p w:rsidR="00A71700" w:rsidRDefault="00A71700">
      <w:pPr>
        <w:spacing w:before="4" w:line="220" w:lineRule="exact"/>
      </w:pPr>
    </w:p>
    <w:p w:rsidR="00A71700" w:rsidRDefault="00B11B7D">
      <w:pPr>
        <w:spacing w:before="43"/>
        <w:ind w:left="2342"/>
        <w:rPr>
          <w:rFonts w:ascii="Calibri" w:eastAsia="Calibri" w:hAnsi="Calibri" w:cs="Calibri"/>
          <w:sz w:val="28"/>
          <w:szCs w:val="28"/>
        </w:rPr>
      </w:pPr>
      <w:r>
        <w:rPr>
          <w:rFonts w:ascii="Calibri" w:hAnsi="Calibri"/>
          <w:b/>
          <w:color w:val="202020"/>
          <w:sz w:val="28"/>
        </w:rPr>
        <w:t>Questions des secteurs de l</w:t>
      </w:r>
      <w:r w:rsidR="00E24656">
        <w:rPr>
          <w:rFonts w:ascii="Calibri" w:hAnsi="Calibri"/>
          <w:b/>
          <w:color w:val="202020"/>
          <w:sz w:val="28"/>
        </w:rPr>
        <w:t>’</w:t>
      </w:r>
      <w:r>
        <w:rPr>
          <w:rFonts w:ascii="Calibri" w:hAnsi="Calibri"/>
          <w:b/>
          <w:color w:val="202020"/>
          <w:sz w:val="28"/>
        </w:rPr>
        <w:t>Alliance</w:t>
      </w:r>
    </w:p>
    <w:p w:rsidR="00A71700" w:rsidRDefault="00A71700">
      <w:pPr>
        <w:spacing w:before="7" w:line="180" w:lineRule="exact"/>
        <w:rPr>
          <w:sz w:val="18"/>
          <w:szCs w:val="18"/>
        </w:rPr>
      </w:pPr>
    </w:p>
    <w:p w:rsidR="00A71700" w:rsidRDefault="00A71700">
      <w:pPr>
        <w:spacing w:line="200" w:lineRule="exact"/>
        <w:rPr>
          <w:sz w:val="20"/>
          <w:szCs w:val="20"/>
        </w:rPr>
      </w:pPr>
    </w:p>
    <w:p w:rsidR="00A71700" w:rsidRDefault="00A71700">
      <w:pPr>
        <w:spacing w:line="200" w:lineRule="exact"/>
        <w:rPr>
          <w:sz w:val="20"/>
          <w:szCs w:val="20"/>
        </w:rPr>
      </w:pPr>
    </w:p>
    <w:p w:rsidR="00A71700" w:rsidRDefault="00B11B7D">
      <w:pPr>
        <w:pStyle w:val="Heading11"/>
        <w:ind w:right="119"/>
        <w:jc w:val="both"/>
        <w:rPr>
          <w:b w:val="0"/>
          <w:bCs w:val="0"/>
        </w:rPr>
      </w:pPr>
      <w:r>
        <w:rPr>
          <w:color w:val="202020"/>
          <w:spacing w:val="-1"/>
        </w:rPr>
        <w:t xml:space="preserve">Q. Seriez-vous, en principe, prête à envisager la présence de quatre représentants sectoriels au </w:t>
      </w:r>
      <w:r w:rsidR="000D4983">
        <w:rPr>
          <w:color w:val="202020"/>
          <w:spacing w:val="-1"/>
        </w:rPr>
        <w:t>C</w:t>
      </w:r>
      <w:r>
        <w:rPr>
          <w:color w:val="202020"/>
          <w:spacing w:val="-1"/>
        </w:rPr>
        <w:t>onseil d</w:t>
      </w:r>
      <w:r w:rsidR="00E24656">
        <w:rPr>
          <w:color w:val="202020"/>
          <w:spacing w:val="-1"/>
        </w:rPr>
        <w:t>’</w:t>
      </w:r>
      <w:r>
        <w:rPr>
          <w:color w:val="202020"/>
          <w:spacing w:val="-1"/>
        </w:rPr>
        <w:t>administration de l</w:t>
      </w:r>
      <w:r w:rsidR="00E24656">
        <w:rPr>
          <w:color w:val="202020"/>
          <w:spacing w:val="-1"/>
        </w:rPr>
        <w:t>’</w:t>
      </w:r>
      <w:r>
        <w:rPr>
          <w:color w:val="202020"/>
          <w:spacing w:val="-1"/>
        </w:rPr>
        <w:t xml:space="preserve">Alliance coopérative internationale (contre deux actuellement), avec une rotation parmi les huit organisations sectorielles, qui pourraient être réunies par paires </w:t>
      </w:r>
      <w:r w:rsidR="00DA1429">
        <w:rPr>
          <w:color w:val="202020"/>
          <w:spacing w:val="-1"/>
        </w:rPr>
        <w:t>comme suit </w:t>
      </w:r>
      <w:r>
        <w:rPr>
          <w:color w:val="202020"/>
          <w:spacing w:val="-1"/>
        </w:rPr>
        <w:t xml:space="preserve">: agriculture </w:t>
      </w:r>
      <w:r w:rsidR="00DA1429">
        <w:rPr>
          <w:color w:val="202020"/>
          <w:spacing w:val="-1"/>
        </w:rPr>
        <w:t>—</w:t>
      </w:r>
      <w:r>
        <w:rPr>
          <w:color w:val="202020"/>
          <w:spacing w:val="-1"/>
        </w:rPr>
        <w:t xml:space="preserve"> pêche, consommateur </w:t>
      </w:r>
      <w:r w:rsidR="00DA1429">
        <w:rPr>
          <w:color w:val="202020"/>
          <w:spacing w:val="-1"/>
        </w:rPr>
        <w:t>—</w:t>
      </w:r>
      <w:r>
        <w:rPr>
          <w:color w:val="202020"/>
          <w:spacing w:val="-1"/>
        </w:rPr>
        <w:t xml:space="preserve"> logement, banque </w:t>
      </w:r>
      <w:r w:rsidR="00DA1429">
        <w:rPr>
          <w:color w:val="202020"/>
          <w:spacing w:val="-1"/>
        </w:rPr>
        <w:t>—</w:t>
      </w:r>
      <w:r>
        <w:rPr>
          <w:color w:val="202020"/>
          <w:spacing w:val="-1"/>
        </w:rPr>
        <w:t xml:space="preserve"> assurance, et industrie </w:t>
      </w:r>
      <w:r w:rsidR="00DA1429">
        <w:rPr>
          <w:color w:val="202020"/>
          <w:spacing w:val="-1"/>
        </w:rPr>
        <w:t>—</w:t>
      </w:r>
      <w:r>
        <w:rPr>
          <w:color w:val="202020"/>
          <w:spacing w:val="-1"/>
        </w:rPr>
        <w:t xml:space="preserve"> services/</w:t>
      </w:r>
      <w:r w:rsidR="00DA1429">
        <w:rPr>
          <w:color w:val="202020"/>
          <w:spacing w:val="-1"/>
        </w:rPr>
        <w:t>santé </w:t>
      </w:r>
      <w:r>
        <w:rPr>
          <w:color w:val="202020"/>
          <w:spacing w:val="-1"/>
        </w:rPr>
        <w:t>? L</w:t>
      </w:r>
      <w:r w:rsidR="00E24656">
        <w:rPr>
          <w:color w:val="202020"/>
          <w:spacing w:val="-1"/>
        </w:rPr>
        <w:t>’</w:t>
      </w:r>
      <w:r>
        <w:rPr>
          <w:color w:val="202020"/>
          <w:spacing w:val="-1"/>
        </w:rPr>
        <w:t>idée serait de les faire correspondre aux quatre représentants régionaux actuels d</w:t>
      </w:r>
      <w:r w:rsidR="00E24656">
        <w:rPr>
          <w:color w:val="202020"/>
          <w:spacing w:val="-1"/>
        </w:rPr>
        <w:t>’</w:t>
      </w:r>
      <w:r>
        <w:rPr>
          <w:color w:val="202020"/>
          <w:spacing w:val="-1"/>
        </w:rPr>
        <w:t>Afrique, Asie-Pacifique, Amérique et Europe.</w:t>
      </w:r>
    </w:p>
    <w:p w:rsidR="00A71700" w:rsidRDefault="00A71700">
      <w:pPr>
        <w:spacing w:before="13" w:line="280" w:lineRule="exact"/>
        <w:rPr>
          <w:sz w:val="28"/>
          <w:szCs w:val="28"/>
        </w:rPr>
      </w:pPr>
    </w:p>
    <w:p w:rsidR="00A71700" w:rsidRDefault="00B11B7D">
      <w:pPr>
        <w:pStyle w:val="BodyText"/>
        <w:ind w:right="118"/>
        <w:jc w:val="both"/>
      </w:pPr>
      <w:r>
        <w:t xml:space="preserve">R. Je suis </w:t>
      </w:r>
      <w:r w:rsidR="00E24656">
        <w:t>favorable à la</w:t>
      </w:r>
      <w:r>
        <w:t xml:space="preserve"> m</w:t>
      </w:r>
      <w:r w:rsidR="00E24656">
        <w:t>ise</w:t>
      </w:r>
      <w:r>
        <w:t xml:space="preserve"> en place </w:t>
      </w:r>
      <w:r w:rsidR="00E24656">
        <w:t>de</w:t>
      </w:r>
      <w:r>
        <w:t xml:space="preserve"> conditions permettant aux secteurs de travailler ensemble efficacement, ainsi qu</w:t>
      </w:r>
      <w:r w:rsidR="00E24656">
        <w:t>’</w:t>
      </w:r>
      <w:r>
        <w:t>avec les régions et le Bureau mondial. Une partie de mon programme repose sur le travail en collaboration, afin d</w:t>
      </w:r>
      <w:r w:rsidR="00E24656">
        <w:t>’</w:t>
      </w:r>
      <w:r>
        <w:t>atteindre une gouvernance robuste et efficace, avec des rôles et responsabilités bien définis assignés aux régions, aux secteurs et au Bureau mondial. Ceci pourra se concrétiser grâce à des plans d</w:t>
      </w:r>
      <w:r w:rsidR="00E24656">
        <w:t>’</w:t>
      </w:r>
      <w:r>
        <w:t>action concertés et à des mécanismes de responsabilité bien définis</w:t>
      </w:r>
      <w:r w:rsidR="00DA1429">
        <w:t xml:space="preserve">. </w:t>
      </w:r>
      <w:r>
        <w:t>Si je suis élue à la présidence, je m</w:t>
      </w:r>
      <w:r w:rsidR="00E24656">
        <w:t>’</w:t>
      </w:r>
      <w:r>
        <w:t xml:space="preserve">engage à mener des discussions avec les secteurs et les régions afin de continuer à améliorer la gouvernance du </w:t>
      </w:r>
      <w:r w:rsidR="000D4983">
        <w:t>C</w:t>
      </w:r>
      <w:r>
        <w:t>onseil d</w:t>
      </w:r>
      <w:r w:rsidR="00E24656">
        <w:t>’</w:t>
      </w:r>
      <w:r>
        <w:t>administration, et de parvenir à des propositions qui pourront inclure ce sujet</w:t>
      </w:r>
      <w:r w:rsidR="00DA1429">
        <w:t xml:space="preserve">. </w:t>
      </w:r>
      <w:r>
        <w:t>L</w:t>
      </w:r>
      <w:r w:rsidR="00E24656">
        <w:t>’</w:t>
      </w:r>
      <w:r>
        <w:t>une de mes convictions les plus profondes est que chaque composante, à savoir les coopératives locales, les principales organisations régionales et nationales, les secteurs, les régions et le Bureau mondial, a un rôle important à jouer</w:t>
      </w:r>
      <w:r w:rsidR="00DA1429">
        <w:t xml:space="preserve">. </w:t>
      </w:r>
      <w:r>
        <w:t>C</w:t>
      </w:r>
      <w:r w:rsidR="00E24656">
        <w:t>’</w:t>
      </w:r>
      <w:r>
        <w:t xml:space="preserve">est la raison pour laquelle au Mouvement Desjardins nous soutenons de nombreuses organisations faîtières. </w:t>
      </w:r>
    </w:p>
    <w:p w:rsidR="00A71700" w:rsidRDefault="00A71700">
      <w:pPr>
        <w:spacing w:before="5" w:line="180" w:lineRule="exact"/>
        <w:rPr>
          <w:sz w:val="18"/>
          <w:szCs w:val="18"/>
        </w:rPr>
      </w:pPr>
    </w:p>
    <w:p w:rsidR="00A71700" w:rsidRDefault="00A71700">
      <w:pPr>
        <w:spacing w:line="200" w:lineRule="exact"/>
        <w:rPr>
          <w:sz w:val="20"/>
          <w:szCs w:val="20"/>
        </w:rPr>
      </w:pPr>
    </w:p>
    <w:p w:rsidR="00A71700" w:rsidRDefault="00A71700">
      <w:pPr>
        <w:spacing w:line="200" w:lineRule="exact"/>
        <w:rPr>
          <w:sz w:val="20"/>
          <w:szCs w:val="20"/>
        </w:rPr>
      </w:pPr>
    </w:p>
    <w:p w:rsidR="00A71700" w:rsidRDefault="00B11B7D">
      <w:pPr>
        <w:pStyle w:val="Heading11"/>
        <w:ind w:right="119"/>
        <w:jc w:val="both"/>
        <w:rPr>
          <w:b w:val="0"/>
          <w:bCs w:val="0"/>
        </w:rPr>
      </w:pPr>
      <w:r>
        <w:rPr>
          <w:color w:val="202020"/>
          <w:spacing w:val="-1"/>
        </w:rPr>
        <w:t>Q. Seriez-vous favorable à l</w:t>
      </w:r>
      <w:r w:rsidR="000D4983">
        <w:rPr>
          <w:color w:val="202020"/>
          <w:spacing w:val="-1"/>
        </w:rPr>
        <w:t>’</w:t>
      </w:r>
      <w:r>
        <w:rPr>
          <w:color w:val="202020"/>
          <w:spacing w:val="-1"/>
        </w:rPr>
        <w:t>organisation d</w:t>
      </w:r>
      <w:r w:rsidR="000D4983">
        <w:rPr>
          <w:color w:val="202020"/>
          <w:spacing w:val="-1"/>
        </w:rPr>
        <w:t>’</w:t>
      </w:r>
      <w:r>
        <w:rPr>
          <w:color w:val="202020"/>
          <w:spacing w:val="-1"/>
        </w:rPr>
        <w:t xml:space="preserve">une </w:t>
      </w:r>
      <w:r w:rsidR="00DA1429" w:rsidRPr="00DA1429">
        <w:rPr>
          <w:color w:val="202020"/>
          <w:spacing w:val="-1"/>
        </w:rPr>
        <w:t xml:space="preserve">séance </w:t>
      </w:r>
      <w:r>
        <w:rPr>
          <w:color w:val="202020"/>
          <w:spacing w:val="-1"/>
        </w:rPr>
        <w:t>d</w:t>
      </w:r>
      <w:r w:rsidR="000D4983">
        <w:rPr>
          <w:color w:val="202020"/>
          <w:spacing w:val="-1"/>
        </w:rPr>
        <w:t>’</w:t>
      </w:r>
      <w:r>
        <w:rPr>
          <w:color w:val="202020"/>
          <w:spacing w:val="-1"/>
        </w:rPr>
        <w:t xml:space="preserve">une journée entre le SOLG et le </w:t>
      </w:r>
      <w:r w:rsidR="000D4983">
        <w:rPr>
          <w:color w:val="202020"/>
          <w:spacing w:val="-1"/>
        </w:rPr>
        <w:t>C</w:t>
      </w:r>
      <w:r>
        <w:rPr>
          <w:color w:val="202020"/>
          <w:spacing w:val="-1"/>
        </w:rPr>
        <w:t>onseil d</w:t>
      </w:r>
      <w:r w:rsidR="000D4983">
        <w:rPr>
          <w:color w:val="202020"/>
          <w:spacing w:val="-1"/>
        </w:rPr>
        <w:t>’</w:t>
      </w:r>
      <w:r>
        <w:rPr>
          <w:color w:val="202020"/>
          <w:spacing w:val="-1"/>
        </w:rPr>
        <w:t xml:space="preserve">administration en </w:t>
      </w:r>
      <w:r w:rsidR="00DA1429">
        <w:rPr>
          <w:color w:val="202020"/>
          <w:spacing w:val="-1"/>
        </w:rPr>
        <w:t>2016 </w:t>
      </w:r>
      <w:r>
        <w:rPr>
          <w:color w:val="202020"/>
          <w:spacing w:val="-1"/>
        </w:rPr>
        <w:t xml:space="preserve">? </w:t>
      </w:r>
      <w:r w:rsidR="000D4983">
        <w:rPr>
          <w:color w:val="202020"/>
          <w:spacing w:val="-1"/>
        </w:rPr>
        <w:t>L’ordre du jour pourrait</w:t>
      </w:r>
      <w:r>
        <w:rPr>
          <w:color w:val="202020"/>
          <w:spacing w:val="-1"/>
        </w:rPr>
        <w:t xml:space="preserve"> comprendr</w:t>
      </w:r>
      <w:r w:rsidR="000D4983">
        <w:rPr>
          <w:color w:val="202020"/>
          <w:spacing w:val="-1"/>
        </w:rPr>
        <w:t xml:space="preserve">e </w:t>
      </w:r>
      <w:r>
        <w:rPr>
          <w:color w:val="202020"/>
          <w:spacing w:val="-1"/>
        </w:rPr>
        <w:t>une discussion stratégique approfondie sur la contribution des organisations sectorielles à la mission et aux activités de l</w:t>
      </w:r>
      <w:r w:rsidR="000D4983">
        <w:rPr>
          <w:color w:val="202020"/>
          <w:spacing w:val="-1"/>
        </w:rPr>
        <w:t>’</w:t>
      </w:r>
      <w:r>
        <w:rPr>
          <w:color w:val="202020"/>
          <w:spacing w:val="-1"/>
        </w:rPr>
        <w:t>Alliance coopérative internationale.</w:t>
      </w:r>
    </w:p>
    <w:p w:rsidR="00A71700" w:rsidRDefault="00A71700">
      <w:pPr>
        <w:spacing w:before="14" w:line="280" w:lineRule="exact"/>
        <w:rPr>
          <w:sz w:val="28"/>
          <w:szCs w:val="28"/>
        </w:rPr>
      </w:pPr>
    </w:p>
    <w:p w:rsidR="00A71700" w:rsidRDefault="00B11B7D">
      <w:pPr>
        <w:pStyle w:val="BodyText"/>
        <w:ind w:right="118"/>
        <w:jc w:val="both"/>
      </w:pPr>
      <w:r>
        <w:t>R. C</w:t>
      </w:r>
      <w:r w:rsidR="00E24656">
        <w:t>’</w:t>
      </w:r>
      <w:r>
        <w:t>est une excellente idée de permettre la tenue de discussions stratégiques approfondies sur la contribution des organisations sectorielles. Je pense que plus nous nous alignerons sur les priorités stratégiques mondiales, plus notre impact sera grand</w:t>
      </w:r>
      <w:r w:rsidR="00DA1429">
        <w:t xml:space="preserve">. </w:t>
      </w:r>
      <w:r>
        <w:t>L</w:t>
      </w:r>
      <w:r w:rsidR="00E24656">
        <w:t>’</w:t>
      </w:r>
      <w:r>
        <w:t xml:space="preserve">inverse vaut </w:t>
      </w:r>
      <w:r w:rsidR="00DA1429">
        <w:t>aussi </w:t>
      </w:r>
      <w:r>
        <w:t>: le Bureau mondial a besoin de la participation des secteurs pour élaborer une stratégie qui soutienne leurs objectifs</w:t>
      </w:r>
      <w:r w:rsidR="00DA1429">
        <w:t xml:space="preserve">. </w:t>
      </w:r>
      <w:r>
        <w:t xml:space="preserve">Nous devons travailler de concert et développer des mécanismes de communication qui </w:t>
      </w:r>
      <w:r w:rsidR="00DA1429">
        <w:t>permettent</w:t>
      </w:r>
      <w:r>
        <w:t xml:space="preserve"> de nous influencer mutuellement et d</w:t>
      </w:r>
      <w:r w:rsidR="00E24656">
        <w:t>’</w:t>
      </w:r>
      <w:r>
        <w:t>ajuster nos travaux</w:t>
      </w:r>
      <w:r w:rsidR="00DA1429">
        <w:t xml:space="preserve">. </w:t>
      </w:r>
      <w:r>
        <w:t>Nous devrions d</w:t>
      </w:r>
      <w:r w:rsidR="00E24656">
        <w:t>’</w:t>
      </w:r>
      <w:r>
        <w:t>ailleurs en faire de même avec les régions, afin de mettre en place un plan d</w:t>
      </w:r>
      <w:r w:rsidR="00E24656">
        <w:t>’</w:t>
      </w:r>
      <w:r>
        <w:t>action solide entre régions et secteurs, centré sur la croissance et la participation des membres</w:t>
      </w:r>
      <w:r w:rsidR="00DA1429">
        <w:t xml:space="preserve">. </w:t>
      </w:r>
      <w:r>
        <w:t>Je suis intimement convaincue de l</w:t>
      </w:r>
      <w:r w:rsidR="00E24656">
        <w:t>’</w:t>
      </w:r>
      <w:r>
        <w:t>intérêt d</w:t>
      </w:r>
      <w:r w:rsidR="00E24656">
        <w:t>’</w:t>
      </w:r>
      <w:r>
        <w:t>une approche « </w:t>
      </w:r>
      <w:r w:rsidR="009D197F">
        <w:t>ascendante </w:t>
      </w:r>
      <w:r>
        <w:t>», dans laquelle les besoins des membres, des régions et des secteurs forment le socle de nos travaux</w:t>
      </w:r>
      <w:r w:rsidR="00DA1429">
        <w:t xml:space="preserve">. </w:t>
      </w:r>
      <w:r>
        <w:t xml:space="preserve">De plus, le </w:t>
      </w:r>
      <w:r w:rsidR="009D197F">
        <w:t>C</w:t>
      </w:r>
      <w:r>
        <w:t xml:space="preserve">omité de gestion </w:t>
      </w:r>
      <w:r w:rsidR="00DA1429">
        <w:t>—</w:t>
      </w:r>
      <w:r>
        <w:t xml:space="preserve"> Bureau mondial, régions et secteurs </w:t>
      </w:r>
      <w:r w:rsidR="00DA1429">
        <w:t>—</w:t>
      </w:r>
      <w:r>
        <w:t xml:space="preserve"> doit concourir à aligner et à cibler nos efforts.</w:t>
      </w:r>
    </w:p>
    <w:p w:rsidR="00A71700" w:rsidRDefault="00A71700">
      <w:pPr>
        <w:jc w:val="both"/>
        <w:sectPr w:rsidR="00A71700">
          <w:headerReference w:type="default" r:id="rId7"/>
          <w:footerReference w:type="default" r:id="rId8"/>
          <w:type w:val="continuous"/>
          <w:pgSz w:w="12240" w:h="15840"/>
          <w:pgMar w:top="960" w:right="1680" w:bottom="1200" w:left="1700" w:header="752" w:footer="1001" w:gutter="0"/>
          <w:pgNumType w:start="1"/>
          <w:cols w:space="720"/>
        </w:sectPr>
      </w:pPr>
    </w:p>
    <w:p w:rsidR="00A71700" w:rsidRDefault="00A71700">
      <w:pPr>
        <w:spacing w:line="200" w:lineRule="exact"/>
        <w:rPr>
          <w:sz w:val="20"/>
          <w:szCs w:val="20"/>
        </w:rPr>
      </w:pPr>
    </w:p>
    <w:p w:rsidR="00A71700" w:rsidRDefault="00A71700">
      <w:pPr>
        <w:spacing w:before="16" w:line="200" w:lineRule="exact"/>
        <w:rPr>
          <w:sz w:val="20"/>
          <w:szCs w:val="20"/>
        </w:rPr>
      </w:pPr>
    </w:p>
    <w:p w:rsidR="00A71700" w:rsidRDefault="00B11B7D">
      <w:pPr>
        <w:pStyle w:val="Heading11"/>
        <w:spacing w:before="51"/>
        <w:ind w:right="122"/>
        <w:jc w:val="both"/>
        <w:rPr>
          <w:b w:val="0"/>
          <w:bCs w:val="0"/>
        </w:rPr>
      </w:pPr>
      <w:r>
        <w:t>Q. Pensez-vous que des efforts supplémentaires devraient être déployés pour améliorer progressivement le financement des organisations sectorielles, de façon à ce que celles-ci soient mieux à même de contribuer à la mission de l</w:t>
      </w:r>
      <w:r w:rsidR="009D197F">
        <w:t>’</w:t>
      </w:r>
      <w:r>
        <w:t xml:space="preserve">Alliance coopérative </w:t>
      </w:r>
      <w:r w:rsidR="00DA1429">
        <w:t>internationale </w:t>
      </w:r>
      <w:r>
        <w:t>?</w:t>
      </w:r>
    </w:p>
    <w:p w:rsidR="00A71700" w:rsidRDefault="00A71700">
      <w:pPr>
        <w:spacing w:before="14" w:line="280" w:lineRule="exact"/>
        <w:rPr>
          <w:sz w:val="28"/>
          <w:szCs w:val="28"/>
        </w:rPr>
      </w:pPr>
    </w:p>
    <w:p w:rsidR="00A71700" w:rsidRDefault="00B11B7D">
      <w:pPr>
        <w:pStyle w:val="BodyText"/>
        <w:ind w:right="118"/>
        <w:jc w:val="both"/>
      </w:pPr>
      <w:r>
        <w:t>R. Dans l</w:t>
      </w:r>
      <w:r w:rsidR="00E24656">
        <w:t>’</w:t>
      </w:r>
      <w:r>
        <w:t>ensemble, j</w:t>
      </w:r>
      <w:r w:rsidR="00E24656">
        <w:t>’</w:t>
      </w:r>
      <w:r>
        <w:t>estime que l</w:t>
      </w:r>
      <w:r w:rsidR="00E24656">
        <w:t>’</w:t>
      </w:r>
      <w:r>
        <w:t>Alliance devrait accroître ses revenus et en diversifier les sources</w:t>
      </w:r>
      <w:r w:rsidR="00DA1429">
        <w:t xml:space="preserve">. </w:t>
      </w:r>
      <w:r>
        <w:t>D</w:t>
      </w:r>
      <w:r w:rsidR="00E24656">
        <w:t>’</w:t>
      </w:r>
      <w:r>
        <w:t xml:space="preserve">un autre côté, nous ne pouvons placer un nouveau fardeau financier sur </w:t>
      </w:r>
      <w:r w:rsidR="00E24656">
        <w:t>nos</w:t>
      </w:r>
      <w:r>
        <w:t xml:space="preserve"> membres</w:t>
      </w:r>
      <w:r w:rsidR="00DA1429">
        <w:t xml:space="preserve">. </w:t>
      </w:r>
      <w:r>
        <w:t>Si je suis élue à la présidence, je m</w:t>
      </w:r>
      <w:r w:rsidR="00E24656">
        <w:t>’</w:t>
      </w:r>
      <w:r>
        <w:t>efforcerai de trouver de nouvelles sources de revenus, par exemple grâce à de nouvelles affiliations, ou par l</w:t>
      </w:r>
      <w:r w:rsidR="00E24656">
        <w:t>’</w:t>
      </w:r>
      <w:r>
        <w:t>obtention d</w:t>
      </w:r>
      <w:r w:rsidR="00E24656">
        <w:t>’</w:t>
      </w:r>
      <w:r>
        <w:t xml:space="preserve">aides financières </w:t>
      </w:r>
      <w:r w:rsidR="00E24656">
        <w:t xml:space="preserve">auprès </w:t>
      </w:r>
      <w:r>
        <w:t>d</w:t>
      </w:r>
      <w:r w:rsidR="00E24656">
        <w:t>’</w:t>
      </w:r>
      <w:r>
        <w:t>organisations nationales ou internationales (ONU, Banque mondiale, FMI, etc.). Je sais que c</w:t>
      </w:r>
      <w:r w:rsidR="00E24656">
        <w:t>’</w:t>
      </w:r>
      <w:r>
        <w:t>est envisageable puisque nous l</w:t>
      </w:r>
      <w:r w:rsidR="00E24656">
        <w:t>’</w:t>
      </w:r>
      <w:r>
        <w:t>avons fait au Québec lorsque j</w:t>
      </w:r>
      <w:r w:rsidR="00E24656">
        <w:t>’</w:t>
      </w:r>
      <w:r>
        <w:t xml:space="preserve">étais présidente du Conseil québécois de la coopération et de la mutualité (une  organisation </w:t>
      </w:r>
      <w:r w:rsidR="00E24656">
        <w:t xml:space="preserve">faîtière </w:t>
      </w:r>
      <w:r>
        <w:t>régionale). Nous fûmes alors en mesure d</w:t>
      </w:r>
      <w:r w:rsidR="00E24656">
        <w:t>’</w:t>
      </w:r>
      <w:r>
        <w:t>obtenir une subvention de 20 millions de dollars pour le gouvernement du Québec, à partir d</w:t>
      </w:r>
      <w:r w:rsidR="00E24656">
        <w:t>’</w:t>
      </w:r>
      <w:r>
        <w:t>un plan stratégique élaboré par l</w:t>
      </w:r>
      <w:r w:rsidR="00E24656">
        <w:t>’</w:t>
      </w:r>
      <w:r>
        <w:t>ensemble des membres. En contrepartie, le CQCM s</w:t>
      </w:r>
      <w:r w:rsidR="00E24656">
        <w:t>’</w:t>
      </w:r>
      <w:r>
        <w:t xml:space="preserve">engagea à </w:t>
      </w:r>
      <w:r w:rsidR="00E24656">
        <w:t>créer</w:t>
      </w:r>
      <w:r>
        <w:t xml:space="preserve"> 20 000 emplois </w:t>
      </w:r>
      <w:r w:rsidR="00E24656">
        <w:t>en</w:t>
      </w:r>
      <w:r>
        <w:t xml:space="preserve"> </w:t>
      </w:r>
      <w:r w:rsidR="00E24656">
        <w:t>cinq</w:t>
      </w:r>
      <w:r>
        <w:t xml:space="preserve"> ans. Pourquoi ne pourrions-nous pas en faire autant à l</w:t>
      </w:r>
      <w:r w:rsidR="00E24656">
        <w:t>’</w:t>
      </w:r>
      <w:bookmarkStart w:id="0" w:name="_GoBack"/>
      <w:bookmarkEnd w:id="0"/>
      <w:r>
        <w:t xml:space="preserve">échelle </w:t>
      </w:r>
      <w:r w:rsidR="00DA1429">
        <w:t>internationale </w:t>
      </w:r>
      <w:r>
        <w:t>?</w:t>
      </w:r>
    </w:p>
    <w:sectPr w:rsidR="00A71700" w:rsidSect="00A71700">
      <w:pgSz w:w="12240" w:h="15840"/>
      <w:pgMar w:top="960" w:right="1680" w:bottom="1200" w:left="1700" w:header="752" w:footer="100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37F1" w:rsidRDefault="00AF37F1" w:rsidP="00A71700">
      <w:r>
        <w:separator/>
      </w:r>
    </w:p>
  </w:endnote>
  <w:endnote w:type="continuationSeparator" w:id="0">
    <w:p w:rsidR="00AF37F1" w:rsidRDefault="00AF37F1" w:rsidP="00A71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altName w:val="Franklin Gothic Medium Cond"/>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983" w:rsidRDefault="009D197F">
    <w:pPr>
      <w:spacing w:line="200" w:lineRule="exact"/>
      <w:rPr>
        <w:sz w:val="20"/>
        <w:szCs w:val="20"/>
      </w:rPr>
    </w:pPr>
    <w:r>
      <w:rPr>
        <w:noProof/>
        <w:lang w:val="en-AU" w:eastAsia="en-AU" w:bidi="ar-SA"/>
      </w:rPr>
      <mc:AlternateContent>
        <mc:Choice Requires="wps">
          <w:drawing>
            <wp:anchor distT="0" distB="0" distL="114300" distR="114300" simplePos="0" relativeHeight="251658240" behindDoc="1" locked="0" layoutInCell="1" allowOverlap="1">
              <wp:simplePos x="0" y="0"/>
              <wp:positionH relativeFrom="page">
                <wp:posOffset>6532880</wp:posOffset>
              </wp:positionH>
              <wp:positionV relativeFrom="page">
                <wp:posOffset>9283065</wp:posOffset>
              </wp:positionV>
              <wp:extent cx="121285" cy="165100"/>
              <wp:effectExtent l="5080" t="0" r="635"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4983" w:rsidRDefault="000D4983">
                          <w:pPr>
                            <w:spacing w:line="244" w:lineRule="exact"/>
                            <w:ind w:left="40"/>
                            <w:rPr>
                              <w:rFonts w:ascii="Calibri" w:eastAsia="Calibri" w:hAnsi="Calibri" w:cs="Calibri"/>
                            </w:rPr>
                          </w:pPr>
                          <w:r>
                            <w:fldChar w:fldCharType="begin"/>
                          </w:r>
                          <w:r>
                            <w:rPr>
                              <w:rFonts w:ascii="Calibri" w:eastAsia="Calibri" w:hAnsi="Calibri" w:cs="Calibri"/>
                            </w:rPr>
                            <w:instrText xml:space="preserve"> PAGE </w:instrText>
                          </w:r>
                          <w:r>
                            <w:fldChar w:fldCharType="separate"/>
                          </w:r>
                          <w:r w:rsidR="00C47414">
                            <w:rPr>
                              <w:rFonts w:ascii="Calibri" w:eastAsia="Calibri" w:hAnsi="Calibri" w:cs="Calibri"/>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14.4pt;margin-top:730.95pt;width:9.55pt;height:1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" filled="f" stroked="f">
              <v:textbox inset="0,0,0,0">
                <w:txbxContent>
                  <w:p w:rsidR="000D4983" w:rsidRDefault="000D4983">
                    <w:pPr>
                      <w:spacing w:line="244" w:lineRule="exact"/>
                      <w:ind w:left="40"/>
                      <w:rPr>
                        <w:rFonts w:ascii="Calibri" w:eastAsia="Calibri" w:hAnsi="Calibri" w:cs="Calibri"/>
                      </w:rPr>
                    </w:pPr>
                    <w:r>
                      <w:fldChar w:fldCharType="begin"/>
                    </w:r>
                    <w:r>
                      <w:rPr>
                        <w:rFonts w:ascii="Calibri" w:eastAsia="Calibri" w:hAnsi="Calibri" w:cs="Calibri"/>
                      </w:rPr>
                      <w:instrText xml:space="preserve"> PAGE </w:instrText>
                    </w:r>
                    <w:r>
                      <w:fldChar w:fldCharType="separate"/>
                    </w:r>
                    <w:r w:rsidR="00C47414">
                      <w:rPr>
                        <w:rFonts w:ascii="Calibri" w:eastAsia="Calibri" w:hAnsi="Calibri" w:cs="Calibri"/>
                        <w:noProof/>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37F1" w:rsidRDefault="00AF37F1" w:rsidP="00A71700">
      <w:r>
        <w:separator/>
      </w:r>
    </w:p>
  </w:footnote>
  <w:footnote w:type="continuationSeparator" w:id="0">
    <w:p w:rsidR="00AF37F1" w:rsidRDefault="00AF37F1" w:rsidP="00A717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983" w:rsidRDefault="009D197F">
    <w:pPr>
      <w:spacing w:line="200" w:lineRule="exact"/>
      <w:rPr>
        <w:sz w:val="20"/>
        <w:szCs w:val="20"/>
      </w:rPr>
    </w:pPr>
    <w:r>
      <w:rPr>
        <w:noProof/>
        <w:lang w:val="en-AU" w:eastAsia="en-AU" w:bidi="ar-SA"/>
      </w:rPr>
      <mc:AlternateContent>
        <mc:Choice Requires="wps">
          <w:drawing>
            <wp:anchor distT="0" distB="0" distL="114300" distR="114300" simplePos="0" relativeHeight="251657216" behindDoc="1" locked="0" layoutInCell="1" allowOverlap="1">
              <wp:simplePos x="0" y="0"/>
              <wp:positionH relativeFrom="page">
                <wp:posOffset>1130300</wp:posOffset>
              </wp:positionH>
              <wp:positionV relativeFrom="page">
                <wp:posOffset>464820</wp:posOffset>
              </wp:positionV>
              <wp:extent cx="1012190" cy="165100"/>
              <wp:effectExtent l="0" t="0" r="3810"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219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4983" w:rsidRDefault="000D4983">
                          <w:pPr>
                            <w:spacing w:line="244" w:lineRule="exact"/>
                            <w:ind w:left="20"/>
                            <w:rPr>
                              <w:rFonts w:ascii="Calibri" w:eastAsia="Calibri" w:hAnsi="Calibri" w:cs="Calibri"/>
                            </w:rPr>
                          </w:pPr>
                          <w:r>
                            <w:rPr>
                              <w:rFonts w:ascii="Calibri" w:hAnsi="Calibri"/>
                              <w:spacing w:val="-1"/>
                            </w:rPr>
                            <w:t>22 octobre 2015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2" o:spid="_x0000_s1026" type="#_x0000_t202" style="position:absolute;margin-left:89pt;margin-top:36.6pt;width:79.7pt;height:1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" filled="f" stroked="f">
              <v:textbox inset="0,0,0,0">
                <w:txbxContent>
                  <w:p w:rsidR="000D4983" w:rsidRDefault="000D4983">
                    <w:pPr>
                      <w:spacing w:line="244" w:lineRule="exact"/>
                      <w:ind w:left="20"/>
                      <w:rPr>
                        <w:rFonts w:ascii="Calibri" w:eastAsia="Calibri" w:hAnsi="Calibri" w:cs="Calibri"/>
                      </w:rPr>
                    </w:pPr>
                    <w:r>
                      <w:rPr>
                        <w:rFonts w:ascii="Calibri" w:hAnsi="Calibri"/>
                        <w:spacing w:val="-1"/>
                      </w:rPr>
                      <w:t>22 octobre 2015</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trackRevision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700"/>
    <w:rsid w:val="000D4983"/>
    <w:rsid w:val="009D197F"/>
    <w:rsid w:val="00A71700"/>
    <w:rsid w:val="00AF37F1"/>
    <w:rsid w:val="00B11B7D"/>
    <w:rsid w:val="00C47414"/>
    <w:rsid w:val="00DA1429"/>
    <w:rsid w:val="00E24656"/>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fr-FR" w:bidi="fr-FR"/>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717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rsid w:val="00A71700"/>
    <w:tblPr>
      <w:tblInd w:w="0" w:type="dxa"/>
      <w:tblCellMar>
        <w:top w:w="0" w:type="dxa"/>
        <w:left w:w="0" w:type="dxa"/>
        <w:bottom w:w="0" w:type="dxa"/>
        <w:right w:w="0" w:type="dxa"/>
      </w:tblCellMar>
    </w:tblPr>
  </w:style>
  <w:style w:type="paragraph" w:styleId="BodyText">
    <w:name w:val="Body Text"/>
    <w:basedOn w:val="Normal"/>
    <w:uiPriority w:val="1"/>
    <w:qFormat/>
    <w:rsid w:val="00A71700"/>
    <w:pPr>
      <w:ind w:left="100"/>
    </w:pPr>
    <w:rPr>
      <w:rFonts w:ascii="Calibri" w:eastAsia="Calibri" w:hAnsi="Calibri"/>
      <w:sz w:val="24"/>
      <w:szCs w:val="24"/>
    </w:rPr>
  </w:style>
  <w:style w:type="paragraph" w:customStyle="1" w:styleId="Heading11">
    <w:name w:val="Heading 11"/>
    <w:basedOn w:val="Normal"/>
    <w:uiPriority w:val="1"/>
    <w:qFormat/>
    <w:rsid w:val="00A71700"/>
    <w:pPr>
      <w:ind w:left="100"/>
      <w:outlineLvl w:val="1"/>
    </w:pPr>
    <w:rPr>
      <w:rFonts w:ascii="Calibri" w:eastAsia="Calibri" w:hAnsi="Calibri"/>
      <w:b/>
      <w:bCs/>
      <w:sz w:val="24"/>
      <w:szCs w:val="24"/>
    </w:rPr>
  </w:style>
  <w:style w:type="paragraph" w:styleId="ListParagraph">
    <w:name w:val="List Paragraph"/>
    <w:basedOn w:val="Normal"/>
    <w:uiPriority w:val="1"/>
    <w:qFormat/>
    <w:rsid w:val="00A71700"/>
  </w:style>
  <w:style w:type="paragraph" w:customStyle="1" w:styleId="TableParagraph">
    <w:name w:val="Table Paragraph"/>
    <w:basedOn w:val="Normal"/>
    <w:uiPriority w:val="1"/>
    <w:qFormat/>
    <w:rsid w:val="00A71700"/>
  </w:style>
  <w:style w:type="paragraph" w:styleId="Header">
    <w:name w:val="header"/>
    <w:basedOn w:val="Normal"/>
    <w:link w:val="HeaderChar"/>
    <w:uiPriority w:val="99"/>
    <w:semiHidden/>
    <w:unhideWhenUsed/>
    <w:rsid w:val="00DA1429"/>
    <w:pPr>
      <w:tabs>
        <w:tab w:val="center" w:pos="4536"/>
        <w:tab w:val="right" w:pos="9072"/>
      </w:tabs>
    </w:pPr>
  </w:style>
  <w:style w:type="character" w:customStyle="1" w:styleId="HeaderChar">
    <w:name w:val="Header Char"/>
    <w:basedOn w:val="DefaultParagraphFont"/>
    <w:link w:val="Header"/>
    <w:uiPriority w:val="99"/>
    <w:semiHidden/>
    <w:rsid w:val="00DA1429"/>
  </w:style>
  <w:style w:type="paragraph" w:styleId="Footer">
    <w:name w:val="footer"/>
    <w:basedOn w:val="Normal"/>
    <w:link w:val="FooterChar"/>
    <w:uiPriority w:val="99"/>
    <w:semiHidden/>
    <w:unhideWhenUsed/>
    <w:rsid w:val="00DA1429"/>
    <w:pPr>
      <w:tabs>
        <w:tab w:val="center" w:pos="4536"/>
        <w:tab w:val="right" w:pos="9072"/>
      </w:tabs>
    </w:pPr>
  </w:style>
  <w:style w:type="character" w:customStyle="1" w:styleId="FooterChar">
    <w:name w:val="Footer Char"/>
    <w:basedOn w:val="DefaultParagraphFont"/>
    <w:link w:val="Footer"/>
    <w:uiPriority w:val="99"/>
    <w:semiHidden/>
    <w:rsid w:val="00DA1429"/>
  </w:style>
  <w:style w:type="paragraph" w:styleId="BalloonText">
    <w:name w:val="Balloon Text"/>
    <w:basedOn w:val="Normal"/>
    <w:link w:val="BalloonTextChar"/>
    <w:uiPriority w:val="99"/>
    <w:semiHidden/>
    <w:unhideWhenUsed/>
    <w:rsid w:val="00E2465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4656"/>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fr-FR" w:bidi="fr-FR"/>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717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rsid w:val="00A71700"/>
    <w:tblPr>
      <w:tblInd w:w="0" w:type="dxa"/>
      <w:tblCellMar>
        <w:top w:w="0" w:type="dxa"/>
        <w:left w:w="0" w:type="dxa"/>
        <w:bottom w:w="0" w:type="dxa"/>
        <w:right w:w="0" w:type="dxa"/>
      </w:tblCellMar>
    </w:tblPr>
  </w:style>
  <w:style w:type="paragraph" w:styleId="BodyText">
    <w:name w:val="Body Text"/>
    <w:basedOn w:val="Normal"/>
    <w:uiPriority w:val="1"/>
    <w:qFormat/>
    <w:rsid w:val="00A71700"/>
    <w:pPr>
      <w:ind w:left="100"/>
    </w:pPr>
    <w:rPr>
      <w:rFonts w:ascii="Calibri" w:eastAsia="Calibri" w:hAnsi="Calibri"/>
      <w:sz w:val="24"/>
      <w:szCs w:val="24"/>
    </w:rPr>
  </w:style>
  <w:style w:type="paragraph" w:customStyle="1" w:styleId="Heading11">
    <w:name w:val="Heading 11"/>
    <w:basedOn w:val="Normal"/>
    <w:uiPriority w:val="1"/>
    <w:qFormat/>
    <w:rsid w:val="00A71700"/>
    <w:pPr>
      <w:ind w:left="100"/>
      <w:outlineLvl w:val="1"/>
    </w:pPr>
    <w:rPr>
      <w:rFonts w:ascii="Calibri" w:eastAsia="Calibri" w:hAnsi="Calibri"/>
      <w:b/>
      <w:bCs/>
      <w:sz w:val="24"/>
      <w:szCs w:val="24"/>
    </w:rPr>
  </w:style>
  <w:style w:type="paragraph" w:styleId="ListParagraph">
    <w:name w:val="List Paragraph"/>
    <w:basedOn w:val="Normal"/>
    <w:uiPriority w:val="1"/>
    <w:qFormat/>
    <w:rsid w:val="00A71700"/>
  </w:style>
  <w:style w:type="paragraph" w:customStyle="1" w:styleId="TableParagraph">
    <w:name w:val="Table Paragraph"/>
    <w:basedOn w:val="Normal"/>
    <w:uiPriority w:val="1"/>
    <w:qFormat/>
    <w:rsid w:val="00A71700"/>
  </w:style>
  <w:style w:type="paragraph" w:styleId="Header">
    <w:name w:val="header"/>
    <w:basedOn w:val="Normal"/>
    <w:link w:val="HeaderChar"/>
    <w:uiPriority w:val="99"/>
    <w:semiHidden/>
    <w:unhideWhenUsed/>
    <w:rsid w:val="00DA1429"/>
    <w:pPr>
      <w:tabs>
        <w:tab w:val="center" w:pos="4536"/>
        <w:tab w:val="right" w:pos="9072"/>
      </w:tabs>
    </w:pPr>
  </w:style>
  <w:style w:type="character" w:customStyle="1" w:styleId="HeaderChar">
    <w:name w:val="Header Char"/>
    <w:basedOn w:val="DefaultParagraphFont"/>
    <w:link w:val="Header"/>
    <w:uiPriority w:val="99"/>
    <w:semiHidden/>
    <w:rsid w:val="00DA1429"/>
  </w:style>
  <w:style w:type="paragraph" w:styleId="Footer">
    <w:name w:val="footer"/>
    <w:basedOn w:val="Normal"/>
    <w:link w:val="FooterChar"/>
    <w:uiPriority w:val="99"/>
    <w:semiHidden/>
    <w:unhideWhenUsed/>
    <w:rsid w:val="00DA1429"/>
    <w:pPr>
      <w:tabs>
        <w:tab w:val="center" w:pos="4536"/>
        <w:tab w:val="right" w:pos="9072"/>
      </w:tabs>
    </w:pPr>
  </w:style>
  <w:style w:type="character" w:customStyle="1" w:styleId="FooterChar">
    <w:name w:val="Footer Char"/>
    <w:basedOn w:val="DefaultParagraphFont"/>
    <w:link w:val="Footer"/>
    <w:uiPriority w:val="99"/>
    <w:semiHidden/>
    <w:rsid w:val="00DA1429"/>
  </w:style>
  <w:style w:type="paragraph" w:styleId="BalloonText">
    <w:name w:val="Balloon Text"/>
    <w:basedOn w:val="Normal"/>
    <w:link w:val="BalloonTextChar"/>
    <w:uiPriority w:val="99"/>
    <w:semiHidden/>
    <w:unhideWhenUsed/>
    <w:rsid w:val="00E2465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465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638</Words>
  <Characters>3639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Microsoft Word - Questions from the Alliance Sectors Final.docx</vt:lpstr>
    </vt:vector>
  </TitlesOfParts>
  <Company>HP</Company>
  <LinksUpToDate>false</LinksUpToDate>
  <CharactersWithSpaces>4269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Questions from the Alliance Sectors Final.docx</dc:title>
  <dc:creator>BA24255</dc:creator>
  <cp:lastModifiedBy>Alex Fairie</cp:lastModifiedBy>
  <cp:revision>2</cp:revision>
  <dcterms:created xsi:type="dcterms:W3CDTF">2015-11-05T13:43:00Z</dcterms:created>
  <dcterms:modified xsi:type="dcterms:W3CDTF">2015-11-05T13:43:00Z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2015-10-22T00:00:00Z</vt:filetime>
  </property>
  <property fmtid="{D5CDD505-2E9C-101B-9397-08002B2CF9AE}" pid="3" name="LastSaved">
    <vt:filetime>2015-11-04T00:00:00Z</vt:filetime>
  </property>
</Properties>
</file>